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4E8F" w14:textId="77777777" w:rsidR="00B1030E" w:rsidRDefault="00272573" w:rsidP="00272573">
      <w:pPr>
        <w:jc w:val="center"/>
        <w:rPr>
          <w:b/>
          <w:u w:val="single"/>
        </w:rPr>
      </w:pPr>
      <w:r>
        <w:rPr>
          <w:b/>
          <w:u w:val="single"/>
        </w:rPr>
        <w:t>ADVOCACY</w:t>
      </w:r>
    </w:p>
    <w:p w14:paraId="5FAF9625" w14:textId="77777777" w:rsidR="00272573" w:rsidRDefault="00272573" w:rsidP="00272573">
      <w:pPr>
        <w:jc w:val="center"/>
        <w:rPr>
          <w:b/>
          <w:u w:val="single"/>
        </w:rPr>
      </w:pPr>
    </w:p>
    <w:p w14:paraId="6E64E755" w14:textId="58C3B71A" w:rsidR="00A94821" w:rsidRPr="00A94821" w:rsidRDefault="00A94821" w:rsidP="00A94821">
      <w:pPr>
        <w:rPr>
          <w:b/>
        </w:rPr>
      </w:pPr>
      <w:r>
        <w:rPr>
          <w:b/>
        </w:rPr>
        <w:t>Funding</w:t>
      </w:r>
    </w:p>
    <w:p w14:paraId="6E1FED3E" w14:textId="77777777" w:rsidR="00272573" w:rsidRDefault="002A7327" w:rsidP="000F7307">
      <w:pPr>
        <w:pStyle w:val="ListParagraph"/>
        <w:numPr>
          <w:ilvl w:val="0"/>
          <w:numId w:val="1"/>
        </w:numPr>
      </w:pPr>
      <w:r>
        <w:t xml:space="preserve">Facilitating Patient Oriented Research: </w:t>
      </w:r>
      <w:hyperlink r:id="rId5" w:history="1">
        <w:r w:rsidRPr="003F6357">
          <w:rPr>
            <w:rStyle w:val="Hyperlink"/>
          </w:rPr>
          <w:t>https://cihr-irsc.gc.ca/e/51037.html</w:t>
        </w:r>
      </w:hyperlink>
      <w:r>
        <w:t xml:space="preserve"> </w:t>
      </w:r>
    </w:p>
    <w:p w14:paraId="59DD61A0" w14:textId="77777777" w:rsidR="002A7327" w:rsidRDefault="002A7327" w:rsidP="000F7307">
      <w:pPr>
        <w:pStyle w:val="ListParagraph"/>
        <w:numPr>
          <w:ilvl w:val="0"/>
          <w:numId w:val="1"/>
        </w:numPr>
      </w:pPr>
      <w:r>
        <w:t xml:space="preserve">Strategizing Patient Oriented Research: </w:t>
      </w:r>
      <w:hyperlink r:id="rId6" w:history="1">
        <w:r w:rsidRPr="003F6357">
          <w:rPr>
            <w:rStyle w:val="Hyperlink"/>
          </w:rPr>
          <w:t>https://cihr-irsc.gc.ca/e/48413.html</w:t>
        </w:r>
      </w:hyperlink>
      <w:r>
        <w:t xml:space="preserve"> </w:t>
      </w:r>
    </w:p>
    <w:p w14:paraId="6F7F5B1F" w14:textId="03D7B105" w:rsidR="00C11EAC" w:rsidRDefault="00C11EAC" w:rsidP="00C11EAC">
      <w:pPr>
        <w:pStyle w:val="ListParagraph"/>
        <w:numPr>
          <w:ilvl w:val="1"/>
          <w:numId w:val="1"/>
        </w:numPr>
      </w:pPr>
      <w:r>
        <w:t>No 2020 Funding</w:t>
      </w:r>
    </w:p>
    <w:p w14:paraId="38B83CD9" w14:textId="687A9BE2" w:rsidR="000551CF" w:rsidRDefault="000551CF" w:rsidP="000551CF">
      <w:pPr>
        <w:pStyle w:val="ListParagraph"/>
        <w:numPr>
          <w:ilvl w:val="0"/>
          <w:numId w:val="1"/>
        </w:numPr>
      </w:pPr>
      <w:r>
        <w:t xml:space="preserve">SPOR Evidence Alliance 2020 Seed Grant: </w:t>
      </w:r>
      <w:hyperlink r:id="rId7" w:history="1">
        <w:r w:rsidRPr="005B2CB9">
          <w:rPr>
            <w:rStyle w:val="Hyperlink"/>
          </w:rPr>
          <w:t>https://sporevidencealliance.ca/get-involved/seed-grant-competition/2020-seed-grant/</w:t>
        </w:r>
      </w:hyperlink>
      <w:r>
        <w:t xml:space="preserve"> </w:t>
      </w:r>
    </w:p>
    <w:p w14:paraId="42BB1C38" w14:textId="23DEDD40" w:rsidR="000551CF" w:rsidRDefault="000551CF" w:rsidP="000551CF">
      <w:pPr>
        <w:pStyle w:val="ListParagraph"/>
        <w:numPr>
          <w:ilvl w:val="1"/>
          <w:numId w:val="1"/>
        </w:numPr>
      </w:pPr>
      <w:r>
        <w:t xml:space="preserve">Must be a member of alliance </w:t>
      </w:r>
    </w:p>
    <w:p w14:paraId="602ED64A" w14:textId="3957E0C9" w:rsidR="000D3549" w:rsidRDefault="000D3549" w:rsidP="000D3549">
      <w:pPr>
        <w:pStyle w:val="ListParagraph"/>
        <w:numPr>
          <w:ilvl w:val="0"/>
          <w:numId w:val="1"/>
        </w:numPr>
      </w:pPr>
      <w:r>
        <w:t xml:space="preserve">Paralyzed Veterans of America (PVA): </w:t>
      </w:r>
      <w:hyperlink r:id="rId8" w:history="1">
        <w:r w:rsidRPr="005B2CB9">
          <w:rPr>
            <w:rStyle w:val="Hyperlink"/>
          </w:rPr>
          <w:t>https://pva.org/research-resources/education-foundation/</w:t>
        </w:r>
      </w:hyperlink>
      <w:r>
        <w:t xml:space="preserve"> </w:t>
      </w:r>
    </w:p>
    <w:p w14:paraId="24F09505" w14:textId="757DFE0E" w:rsidR="00AE775B" w:rsidRDefault="00AE775B" w:rsidP="00AE775B">
      <w:pPr>
        <w:pStyle w:val="ListParagraph"/>
        <w:numPr>
          <w:ilvl w:val="1"/>
          <w:numId w:val="1"/>
        </w:numPr>
      </w:pPr>
      <w:r w:rsidRPr="00AE775B">
        <w:t>The Education Foundation has six topic categories for funding consideration which are: Consumer, Caregiver, and Community Education; Professional Development and Education; Research Utilization and Dissemination; Assistive Technology; Consumer Guides; and Conferences and Symposia</w:t>
      </w:r>
    </w:p>
    <w:p w14:paraId="0246E505" w14:textId="4E0521F8" w:rsidR="001E61BB" w:rsidRDefault="001E61BB" w:rsidP="00AE775B">
      <w:pPr>
        <w:pStyle w:val="ListParagraph"/>
        <w:numPr>
          <w:ilvl w:val="1"/>
          <w:numId w:val="1"/>
        </w:numPr>
      </w:pPr>
      <w:r>
        <w:t xml:space="preserve">Eligibility: </w:t>
      </w:r>
      <w:hyperlink r:id="rId9" w:history="1">
        <w:r w:rsidRPr="005B2CB9">
          <w:rPr>
            <w:rStyle w:val="Hyperlink"/>
          </w:rPr>
          <w:t>https://pva-cdnendpoint.azureedge.net/prod/libraries/media/pva/library/pdfs/fy-2020-pva-education-foundation-policies-procedures-final.pdf</w:t>
        </w:r>
      </w:hyperlink>
      <w:r>
        <w:t xml:space="preserve"> </w:t>
      </w:r>
    </w:p>
    <w:p w14:paraId="6B5644F1" w14:textId="679FC7DC" w:rsidR="00C672AF" w:rsidRDefault="00C672AF" w:rsidP="00AE775B">
      <w:pPr>
        <w:pStyle w:val="ListParagraph"/>
        <w:numPr>
          <w:ilvl w:val="1"/>
          <w:numId w:val="1"/>
        </w:numPr>
      </w:pPr>
      <w:r>
        <w:t>Project Grant is $50,000/year</w:t>
      </w:r>
    </w:p>
    <w:p w14:paraId="4AFC0C2E" w14:textId="7F2CFEAD" w:rsidR="002A5035" w:rsidRDefault="002A5035" w:rsidP="00AE775B">
      <w:pPr>
        <w:pStyle w:val="ListParagraph"/>
        <w:numPr>
          <w:ilvl w:val="1"/>
          <w:numId w:val="1"/>
        </w:numPr>
      </w:pPr>
      <w:r>
        <w:t xml:space="preserve">Each project must include one person with SCI/D, MS, or ALS – this person should be included in key personnel </w:t>
      </w:r>
    </w:p>
    <w:p w14:paraId="067C2C5E" w14:textId="7E356B1C" w:rsidR="00477D3B" w:rsidRDefault="00477D3B" w:rsidP="00477D3B">
      <w:pPr>
        <w:pStyle w:val="ListParagraph"/>
        <w:numPr>
          <w:ilvl w:val="1"/>
          <w:numId w:val="1"/>
        </w:numPr>
      </w:pPr>
      <w:r w:rsidRPr="00477D3B">
        <w:t>Grant contribution to institutional indirect costs is limited to 8% of total direct expenditures, regardless of the institution’s actual or federally negotiated overhea</w:t>
      </w:r>
      <w:r>
        <w:t>d rate. This is not negotiable</w:t>
      </w:r>
    </w:p>
    <w:p w14:paraId="22CA3039" w14:textId="41A8AEA2" w:rsidR="003A05DD" w:rsidRPr="00477D3B" w:rsidRDefault="003A05DD" w:rsidP="00477D3B">
      <w:pPr>
        <w:pStyle w:val="ListParagraph"/>
        <w:numPr>
          <w:ilvl w:val="1"/>
          <w:numId w:val="1"/>
        </w:numPr>
      </w:pPr>
      <w:r>
        <w:t xml:space="preserve">Application submission opens September 2020 </w:t>
      </w:r>
    </w:p>
    <w:p w14:paraId="67543ABB" w14:textId="77777777" w:rsidR="00A94821" w:rsidRDefault="00A94821" w:rsidP="00A94821">
      <w:pPr>
        <w:pStyle w:val="ListParagraph"/>
      </w:pPr>
    </w:p>
    <w:p w14:paraId="255E136B" w14:textId="69B389EE" w:rsidR="00A94821" w:rsidRPr="00A94821" w:rsidRDefault="00A94821" w:rsidP="00A94821">
      <w:pPr>
        <w:rPr>
          <w:b/>
        </w:rPr>
      </w:pPr>
      <w:r>
        <w:rPr>
          <w:b/>
        </w:rPr>
        <w:t>Advocacy</w:t>
      </w:r>
    </w:p>
    <w:p w14:paraId="1CF72BF1" w14:textId="77777777" w:rsidR="00157173" w:rsidRDefault="00157173" w:rsidP="000F7307">
      <w:pPr>
        <w:pStyle w:val="ListParagraph"/>
        <w:numPr>
          <w:ilvl w:val="0"/>
          <w:numId w:val="1"/>
        </w:numPr>
      </w:pPr>
      <w:r>
        <w:t xml:space="preserve">Disability Rights Are Human Rights: </w:t>
      </w:r>
      <w:hyperlink r:id="rId10" w:history="1">
        <w:r w:rsidRPr="003F6357">
          <w:rPr>
            <w:rStyle w:val="Hyperlink"/>
          </w:rPr>
          <w:t>https://www.accessliving.org/defending-our-rights/</w:t>
        </w:r>
      </w:hyperlink>
      <w:r>
        <w:t xml:space="preserve"> </w:t>
      </w:r>
    </w:p>
    <w:p w14:paraId="515D76D8" w14:textId="77777777" w:rsidR="007524DF" w:rsidRDefault="007524DF" w:rsidP="000F7307">
      <w:pPr>
        <w:pStyle w:val="ListParagraph"/>
        <w:numPr>
          <w:ilvl w:val="0"/>
          <w:numId w:val="1"/>
        </w:numPr>
      </w:pPr>
      <w:r>
        <w:t xml:space="preserve">Disability Advocacy Groups: </w:t>
      </w:r>
      <w:hyperlink r:id="rId11" w:history="1">
        <w:r w:rsidRPr="003F6357">
          <w:rPr>
            <w:rStyle w:val="Hyperlink"/>
          </w:rPr>
          <w:t>https://facingdisability.com/resources/advocacy</w:t>
        </w:r>
      </w:hyperlink>
      <w:r>
        <w:t xml:space="preserve"> </w:t>
      </w:r>
    </w:p>
    <w:p w14:paraId="5EB856B0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Conversations About Advocacy: </w:t>
      </w:r>
      <w:hyperlink r:id="rId12" w:history="1">
        <w:r w:rsidRPr="003F6357">
          <w:rPr>
            <w:rStyle w:val="Hyperlink"/>
          </w:rPr>
          <w:t>http://sci.washington.edu/info/forums/reports/advocacy.asp</w:t>
        </w:r>
      </w:hyperlink>
      <w:r>
        <w:t xml:space="preserve"> </w:t>
      </w:r>
    </w:p>
    <w:p w14:paraId="60E28197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Advocacy Organizations: </w:t>
      </w:r>
      <w:hyperlink r:id="rId13" w:history="1">
        <w:r w:rsidRPr="003F6357">
          <w:rPr>
            <w:rStyle w:val="Hyperlink"/>
          </w:rPr>
          <w:t>https://www.uab.edu/medicine/sci/consumer-groups/organizations</w:t>
        </w:r>
      </w:hyperlink>
      <w:r>
        <w:t xml:space="preserve"> </w:t>
      </w:r>
    </w:p>
    <w:p w14:paraId="5AF0B0B8" w14:textId="6C926E05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Information on SCI: </w:t>
      </w:r>
      <w:hyperlink r:id="rId14" w:history="1">
        <w:r w:rsidRPr="003F6357">
          <w:rPr>
            <w:rStyle w:val="Hyperlink"/>
          </w:rPr>
          <w:t>https://www.uab.edu/medicine/sci/17-uab-scims-information/uab-scims-information/37-locating-information-about-spinal-cord-injury</w:t>
        </w:r>
      </w:hyperlink>
    </w:p>
    <w:p w14:paraId="42A924E1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Research Opportunities: </w:t>
      </w:r>
      <w:hyperlink r:id="rId15" w:history="1">
        <w:r w:rsidRPr="003F6357">
          <w:rPr>
            <w:rStyle w:val="Hyperlink"/>
          </w:rPr>
          <w:t>https://craighospital.org/programs/research/research-participation-opportunities</w:t>
        </w:r>
      </w:hyperlink>
      <w:r>
        <w:t xml:space="preserve"> </w:t>
      </w:r>
    </w:p>
    <w:p w14:paraId="6DF895FD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4 Steps to Becoming a Successful Self-Advocate: </w:t>
      </w:r>
      <w:hyperlink r:id="rId16" w:history="1">
        <w:r w:rsidRPr="003F6357">
          <w:rPr>
            <w:rStyle w:val="Hyperlink"/>
          </w:rPr>
          <w:t>https://craighospital.org/blog/4-steps-to-becoming-a-successful-self-advocate</w:t>
        </w:r>
      </w:hyperlink>
      <w:r>
        <w:t xml:space="preserve"> </w:t>
      </w:r>
    </w:p>
    <w:p w14:paraId="749F0B56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lastRenderedPageBreak/>
        <w:t xml:space="preserve">Tips to Be Assertive, Not Aggressive: </w:t>
      </w:r>
      <w:hyperlink r:id="rId17" w:history="1">
        <w:r w:rsidRPr="003F6357">
          <w:rPr>
            <w:rStyle w:val="Hyperlink"/>
          </w:rPr>
          <w:t>https://craighospital.org/blog/tips-to-be-assertive-not-aggressive</w:t>
        </w:r>
      </w:hyperlink>
      <w:r>
        <w:t xml:space="preserve"> </w:t>
      </w:r>
    </w:p>
    <w:p w14:paraId="1482C8F9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Going Back to Work After a Catastrophic Injury: </w:t>
      </w:r>
      <w:hyperlink r:id="rId18" w:history="1">
        <w:r w:rsidRPr="003F6357">
          <w:rPr>
            <w:rStyle w:val="Hyperlink"/>
          </w:rPr>
          <w:t>https://craighospital.org/blog/tips-for-going-back-to-work-after-a-catastrophic-injury</w:t>
        </w:r>
      </w:hyperlink>
      <w:r>
        <w:t xml:space="preserve"> </w:t>
      </w:r>
    </w:p>
    <w:p w14:paraId="7864AD21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Patient Advocacy: </w:t>
      </w:r>
      <w:hyperlink r:id="rId19" w:history="1">
        <w:r w:rsidRPr="003F6357">
          <w:rPr>
            <w:rStyle w:val="Hyperlink"/>
          </w:rPr>
          <w:t>https://craighospital.org/resources/tool-for-patient-advocacy</w:t>
        </w:r>
      </w:hyperlink>
      <w:r>
        <w:t xml:space="preserve"> </w:t>
      </w:r>
    </w:p>
    <w:p w14:paraId="4952BF6D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Understanding Research: Statistics </w:t>
      </w:r>
      <w:hyperlink r:id="rId20" w:history="1">
        <w:r w:rsidRPr="003F6357">
          <w:rPr>
            <w:rStyle w:val="Hyperlink"/>
          </w:rPr>
          <w:t>https://craighospital.org/resources/understanding-research-those-scary-statistics</w:t>
        </w:r>
      </w:hyperlink>
      <w:r>
        <w:t xml:space="preserve"> </w:t>
      </w:r>
    </w:p>
    <w:p w14:paraId="4893B2CC" w14:textId="06869CEE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Understanding Research: Finding the Info You Need </w:t>
      </w:r>
      <w:hyperlink r:id="rId21" w:history="1">
        <w:r w:rsidRPr="003F6357">
          <w:rPr>
            <w:rStyle w:val="Hyperlink"/>
          </w:rPr>
          <w:t>https://craighospital.org/resources/understanding-research-finding-the-information-you-need</w:t>
        </w:r>
      </w:hyperlink>
    </w:p>
    <w:p w14:paraId="4CC7BB02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Understanding Research: Medical &amp; Research Articles </w:t>
      </w:r>
      <w:hyperlink r:id="rId22" w:history="1">
        <w:r w:rsidRPr="003F6357">
          <w:rPr>
            <w:rStyle w:val="Hyperlink"/>
          </w:rPr>
          <w:t>https://craighospital.org/resources/understandin-research-medical-research-articles?topic=14810</w:t>
        </w:r>
      </w:hyperlink>
      <w:r>
        <w:t xml:space="preserve"> </w:t>
      </w:r>
    </w:p>
    <w:p w14:paraId="255E2933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Advocating for Yourself (Video): </w:t>
      </w:r>
      <w:hyperlink r:id="rId23" w:history="1">
        <w:r w:rsidRPr="003F6357">
          <w:rPr>
            <w:rStyle w:val="Hyperlink"/>
          </w:rPr>
          <w:t>https://craighospital.org/resources/video-self-advocacy</w:t>
        </w:r>
      </w:hyperlink>
      <w:r>
        <w:t xml:space="preserve"> </w:t>
      </w:r>
    </w:p>
    <w:p w14:paraId="753F1240" w14:textId="285F4B77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How to Become Active in Your Healthcare: </w:t>
      </w:r>
      <w:hyperlink r:id="rId24" w:history="1">
        <w:r w:rsidRPr="003F6357">
          <w:rPr>
            <w:rStyle w:val="Hyperlink"/>
          </w:rPr>
          <w:t>https://www.jointcommission.org/resources/for-consumers/</w:t>
        </w:r>
      </w:hyperlink>
    </w:p>
    <w:p w14:paraId="57A76FA7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Advocacy: </w:t>
      </w:r>
      <w:hyperlink r:id="rId25" w:history="1">
        <w:r w:rsidRPr="003F6357">
          <w:rPr>
            <w:rStyle w:val="Hyperlink"/>
          </w:rPr>
          <w:t>https://www.shepherd.org/resources/advocacy</w:t>
        </w:r>
      </w:hyperlink>
      <w:r>
        <w:t xml:space="preserve"> </w:t>
      </w:r>
    </w:p>
    <w:p w14:paraId="4D734B8F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Brain &amp; SCI Resources for Patients: </w:t>
      </w:r>
      <w:hyperlink r:id="rId26" w:history="1">
        <w:r w:rsidRPr="003F6357">
          <w:rPr>
            <w:rStyle w:val="Hyperlink"/>
          </w:rPr>
          <w:t>https://www.shepherd.org/why-shepherd/resources-patients</w:t>
        </w:r>
      </w:hyperlink>
      <w:r>
        <w:t xml:space="preserve"> </w:t>
      </w:r>
    </w:p>
    <w:p w14:paraId="6608B75A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Challenges &amp; Opportunities for People with Disabilities: </w:t>
      </w:r>
      <w:hyperlink r:id="rId27" w:history="1">
        <w:r w:rsidRPr="003F6357">
          <w:rPr>
            <w:rStyle w:val="Hyperlink"/>
          </w:rPr>
          <w:t>https://kesslerfoundation.org/info/covid-economy-challenges-and-opportunities-people-disabilities-0</w:t>
        </w:r>
      </w:hyperlink>
      <w:r>
        <w:t xml:space="preserve"> </w:t>
      </w:r>
    </w:p>
    <w:p w14:paraId="776EE131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The Future of Rehabilitation Research: </w:t>
      </w:r>
      <w:hyperlink r:id="rId28" w:history="1">
        <w:r w:rsidRPr="003F6357">
          <w:rPr>
            <w:rStyle w:val="Hyperlink"/>
          </w:rPr>
          <w:t>https://kesslerfoundation.org/info/moving-research-forward-while-staying-home-past-present-and-future-rehabilitation-research</w:t>
        </w:r>
      </w:hyperlink>
      <w:r>
        <w:t xml:space="preserve"> </w:t>
      </w:r>
    </w:p>
    <w:p w14:paraId="6ADEE813" w14:textId="73C20B69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Resilience &amp; Disability: </w:t>
      </w:r>
      <w:hyperlink r:id="rId29" w:history="1">
        <w:r w:rsidRPr="003F6357">
          <w:rPr>
            <w:rStyle w:val="Hyperlink"/>
          </w:rPr>
          <w:t>https://kesslerfoundation.org/covid-19</w:t>
        </w:r>
      </w:hyperlink>
    </w:p>
    <w:p w14:paraId="5C36405E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COVID 19 Disability Demands: </w:t>
      </w:r>
      <w:hyperlink r:id="rId30" w:history="1">
        <w:r w:rsidRPr="003F6357">
          <w:rPr>
            <w:rStyle w:val="Hyperlink"/>
          </w:rPr>
          <w:t>https://www.newmobility.com/2020/03/advocates-congress-covid-19-disabilitydemands/</w:t>
        </w:r>
      </w:hyperlink>
      <w:r>
        <w:t xml:space="preserve"> </w:t>
      </w:r>
    </w:p>
    <w:p w14:paraId="763CA9A9" w14:textId="28503C0D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Advocacy Blog Posts: </w:t>
      </w:r>
      <w:hyperlink r:id="rId31" w:history="1">
        <w:r w:rsidRPr="003F6357">
          <w:rPr>
            <w:rStyle w:val="Hyperlink"/>
          </w:rPr>
          <w:t>https://www.newmobility.com/category/advocacy/</w:t>
        </w:r>
      </w:hyperlink>
    </w:p>
    <w:p w14:paraId="761C4229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Advocacy Resources &amp; Guidance: </w:t>
      </w:r>
      <w:hyperlink r:id="rId32" w:history="1">
        <w:r w:rsidRPr="003F6357">
          <w:rPr>
            <w:rStyle w:val="Hyperlink"/>
          </w:rPr>
          <w:t>https://unitedspinal.org/covid-19-advocacy-resources-and-guidance/</w:t>
        </w:r>
      </w:hyperlink>
      <w:r>
        <w:t xml:space="preserve"> </w:t>
      </w:r>
    </w:p>
    <w:p w14:paraId="291C99C3" w14:textId="352320D2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Helping SCI Community Cope with COVID: </w:t>
      </w:r>
      <w:hyperlink r:id="rId33" w:history="1">
        <w:r w:rsidRPr="003F6357">
          <w:rPr>
            <w:rStyle w:val="Hyperlink"/>
          </w:rPr>
          <w:t>https://unitedspinal.org/helping-our-community-cope-with-covid-19/</w:t>
        </w:r>
      </w:hyperlink>
    </w:p>
    <w:p w14:paraId="1FAEF0EE" w14:textId="0A2FBB01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SCI Action Strategies: </w:t>
      </w:r>
      <w:hyperlink r:id="rId34" w:anchor="sci-action-strategy" w:history="1">
        <w:r w:rsidRPr="003F6357">
          <w:rPr>
            <w:rStyle w:val="Hyperlink"/>
          </w:rPr>
          <w:t>https://sci-ab.ca/strategies-initiatives/#sci-action-strategy</w:t>
        </w:r>
      </w:hyperlink>
    </w:p>
    <w:p w14:paraId="19E12921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Four Important SCI Issues: </w:t>
      </w:r>
      <w:hyperlink r:id="rId35" w:history="1">
        <w:r w:rsidRPr="003F6357">
          <w:rPr>
            <w:rStyle w:val="Hyperlink"/>
          </w:rPr>
          <w:t>https://sciontario.org/advocacy/advocacy-scio/four-urgent-issues/</w:t>
        </w:r>
      </w:hyperlink>
      <w:r>
        <w:t xml:space="preserve"> </w:t>
      </w:r>
    </w:p>
    <w:p w14:paraId="6DF39660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Accessibility &amp; Inclusion: </w:t>
      </w:r>
      <w:hyperlink r:id="rId36" w:history="1">
        <w:r w:rsidRPr="003F6357">
          <w:rPr>
            <w:rStyle w:val="Hyperlink"/>
          </w:rPr>
          <w:t>https://sciontario.org/advocacy/advocacy-scio/advocacy-at-scio/</w:t>
        </w:r>
      </w:hyperlink>
      <w:r>
        <w:t xml:space="preserve"> </w:t>
      </w:r>
    </w:p>
    <w:p w14:paraId="34DCD457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Guidance for SCI Community </w:t>
      </w:r>
      <w:hyperlink r:id="rId37" w:history="1">
        <w:r w:rsidRPr="003F6357">
          <w:rPr>
            <w:rStyle w:val="Hyperlink"/>
          </w:rPr>
          <w:t>https://sciontario.org/covid-19-guidance-for-sci-community/</w:t>
        </w:r>
      </w:hyperlink>
      <w:r>
        <w:t xml:space="preserve"> </w:t>
      </w:r>
    </w:p>
    <w:p w14:paraId="6425CCBC" w14:textId="16CAE400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Ontario’s Further Action to Protect Vulnerable People from COVID: </w:t>
      </w:r>
      <w:hyperlink r:id="rId38" w:history="1">
        <w:r w:rsidRPr="003F6357">
          <w:rPr>
            <w:rStyle w:val="Hyperlink"/>
          </w:rPr>
          <w:t>https://news.ontario.ca/opo/en/2020/04/ontario-takes-further-action-to-protect-vulnerable-people-from-covid-19.html?utm_source=ondemand&amp;utm_medium=email&amp;utm_campaign=p</w:t>
        </w:r>
      </w:hyperlink>
    </w:p>
    <w:p w14:paraId="3A012809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Activism Without Attending a Protest: </w:t>
      </w:r>
      <w:hyperlink r:id="rId39" w:history="1">
        <w:r w:rsidRPr="003F6357">
          <w:rPr>
            <w:rStyle w:val="Hyperlink"/>
          </w:rPr>
          <w:t>https://sci-bc.ca/activism-without-a-protest/</w:t>
        </w:r>
      </w:hyperlink>
      <w:r>
        <w:t xml:space="preserve"> </w:t>
      </w:r>
    </w:p>
    <w:p w14:paraId="0099980A" w14:textId="5969A96D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BC Accessibility Legislature: </w:t>
      </w:r>
      <w:hyperlink r:id="rId40" w:history="1">
        <w:r w:rsidRPr="003F6357">
          <w:rPr>
            <w:rStyle w:val="Hyperlink"/>
          </w:rPr>
          <w:t>https://sci-bc.ca/bc-sci-accessibility-legislation-consultations/</w:t>
        </w:r>
      </w:hyperlink>
    </w:p>
    <w:p w14:paraId="54691001" w14:textId="77777777" w:rsidR="00070726" w:rsidRDefault="00070726" w:rsidP="00070726">
      <w:pPr>
        <w:pStyle w:val="ListParagraph"/>
        <w:numPr>
          <w:ilvl w:val="0"/>
          <w:numId w:val="1"/>
        </w:numPr>
      </w:pPr>
      <w:r>
        <w:t xml:space="preserve">Support for Nova </w:t>
      </w:r>
      <w:proofErr w:type="spellStart"/>
      <w:r>
        <w:t>Scotians</w:t>
      </w:r>
      <w:proofErr w:type="spellEnd"/>
      <w:r>
        <w:t xml:space="preserve">: </w:t>
      </w:r>
      <w:hyperlink r:id="rId41" w:anchor="support-for-individuals-families" w:history="1">
        <w:r w:rsidRPr="003F6357">
          <w:rPr>
            <w:rStyle w:val="Hyperlink"/>
          </w:rPr>
          <w:t>https://novascotia.ca/coronavirus/support/#support-for-individuals-families</w:t>
        </w:r>
      </w:hyperlink>
      <w:r>
        <w:t xml:space="preserve"> </w:t>
      </w:r>
    </w:p>
    <w:p w14:paraId="4595915D" w14:textId="5D97E987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General Resources for Persons with </w:t>
      </w:r>
      <w:proofErr w:type="spellStart"/>
      <w:r>
        <w:t>Disabilites</w:t>
      </w:r>
      <w:proofErr w:type="spellEnd"/>
      <w:r>
        <w:t xml:space="preserve">: </w:t>
      </w:r>
      <w:hyperlink r:id="rId42" w:history="1">
        <w:r w:rsidRPr="003F6357">
          <w:rPr>
            <w:rStyle w:val="Hyperlink"/>
          </w:rPr>
          <w:t>https://www.rickhansen.com/news-stories/blog/covid-19-useful-resources-persons-disabilities</w:t>
        </w:r>
      </w:hyperlink>
    </w:p>
    <w:p w14:paraId="27E6C0DA" w14:textId="5EE68FDF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Disability Related Resources &amp; Advocacy </w:t>
      </w:r>
      <w:proofErr w:type="spellStart"/>
      <w:r>
        <w:t>Initatives</w:t>
      </w:r>
      <w:proofErr w:type="spellEnd"/>
      <w:r>
        <w:t xml:space="preserve">: </w:t>
      </w:r>
      <w:hyperlink r:id="rId43" w:history="1">
        <w:r w:rsidRPr="003F6357">
          <w:rPr>
            <w:rStyle w:val="Hyperlink"/>
          </w:rPr>
          <w:t>https://www.include-me.ca/covid-19</w:t>
        </w:r>
      </w:hyperlink>
    </w:p>
    <w:p w14:paraId="6734903D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proofErr w:type="spellStart"/>
      <w:r>
        <w:t>Reccomendations</w:t>
      </w:r>
      <w:proofErr w:type="spellEnd"/>
      <w:r>
        <w:t xml:space="preserve"> from </w:t>
      </w:r>
      <w:proofErr w:type="spellStart"/>
      <w:r>
        <w:t>GoC</w:t>
      </w:r>
      <w:proofErr w:type="spellEnd"/>
      <w:r>
        <w:t xml:space="preserve"> for People with Disabilities &amp; COVID: </w:t>
      </w:r>
      <w:hyperlink r:id="rId44" w:history="1">
        <w:r w:rsidRPr="003F6357">
          <w:rPr>
            <w:rStyle w:val="Hyperlink"/>
          </w:rPr>
          <w:t>https://sci-can.ca/resource/recommendations-government-canada-relating-covid-and-people-disabilities</w:t>
        </w:r>
      </w:hyperlink>
      <w:r>
        <w:t xml:space="preserve"> </w:t>
      </w:r>
    </w:p>
    <w:p w14:paraId="668E641A" w14:textId="77777777" w:rsidR="00070726" w:rsidRDefault="00070726" w:rsidP="00070726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Guidance for SCI Community: </w:t>
      </w:r>
      <w:hyperlink r:id="rId45" w:history="1">
        <w:r w:rsidRPr="003F6357">
          <w:rPr>
            <w:rStyle w:val="Hyperlink"/>
          </w:rPr>
          <w:t>https://sci-can.ca/resource/covid-19-guidance-our-spinal-cord-injury-community</w:t>
        </w:r>
      </w:hyperlink>
      <w:r>
        <w:t xml:space="preserve"> </w:t>
      </w:r>
    </w:p>
    <w:p w14:paraId="4E2A3B86" w14:textId="7FA32184" w:rsidR="00070726" w:rsidRPr="00070726" w:rsidRDefault="00070726" w:rsidP="00070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My Canada Includes Me: </w:t>
      </w:r>
      <w:hyperlink r:id="rId46" w:history="1">
        <w:r w:rsidRPr="003F6357">
          <w:rPr>
            <w:rStyle w:val="Hyperlink"/>
          </w:rPr>
          <w:t>https://sci-can.ca/my-canada-includes-me-media-release</w:t>
        </w:r>
      </w:hyperlink>
    </w:p>
    <w:p w14:paraId="3049D09F" w14:textId="77777777" w:rsidR="00070726" w:rsidRPr="00272573" w:rsidRDefault="00070726" w:rsidP="00130647">
      <w:pPr>
        <w:pStyle w:val="ListParagraph"/>
      </w:pPr>
      <w:bookmarkStart w:id="0" w:name="_GoBack"/>
      <w:bookmarkEnd w:id="0"/>
    </w:p>
    <w:sectPr w:rsidR="00070726" w:rsidRPr="00272573" w:rsidSect="002725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4D4"/>
    <w:multiLevelType w:val="hybridMultilevel"/>
    <w:tmpl w:val="9752C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37951"/>
    <w:multiLevelType w:val="hybridMultilevel"/>
    <w:tmpl w:val="B4F4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5D0"/>
    <w:multiLevelType w:val="hybridMultilevel"/>
    <w:tmpl w:val="17243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F241C"/>
    <w:multiLevelType w:val="hybridMultilevel"/>
    <w:tmpl w:val="F82A0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42F21"/>
    <w:multiLevelType w:val="hybridMultilevel"/>
    <w:tmpl w:val="EFF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7114"/>
    <w:multiLevelType w:val="hybridMultilevel"/>
    <w:tmpl w:val="AFA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62F52"/>
    <w:multiLevelType w:val="hybridMultilevel"/>
    <w:tmpl w:val="4148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3"/>
    <w:rsid w:val="000551CF"/>
    <w:rsid w:val="00070726"/>
    <w:rsid w:val="000D3549"/>
    <w:rsid w:val="000F7307"/>
    <w:rsid w:val="00130647"/>
    <w:rsid w:val="00157173"/>
    <w:rsid w:val="001E61BB"/>
    <w:rsid w:val="00272573"/>
    <w:rsid w:val="002A5035"/>
    <w:rsid w:val="002A7327"/>
    <w:rsid w:val="003A05DD"/>
    <w:rsid w:val="00477D3B"/>
    <w:rsid w:val="007524DF"/>
    <w:rsid w:val="007F6CED"/>
    <w:rsid w:val="008B0759"/>
    <w:rsid w:val="00A94821"/>
    <w:rsid w:val="00AE775B"/>
    <w:rsid w:val="00B1030E"/>
    <w:rsid w:val="00C11EAC"/>
    <w:rsid w:val="00C672AF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93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7D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ci-can.ca/my-canada-includes-me-media-release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craighospital.org/resources/understanding-research-those-scary-statistics" TargetMode="External"/><Relationship Id="rId21" Type="http://schemas.openxmlformats.org/officeDocument/2006/relationships/hyperlink" Target="https://craighospital.org/resources/understanding-research-finding-the-information-you-need" TargetMode="External"/><Relationship Id="rId22" Type="http://schemas.openxmlformats.org/officeDocument/2006/relationships/hyperlink" Target="https://craighospital.org/resources/understandin-research-medical-research-articles?topic=14810" TargetMode="External"/><Relationship Id="rId23" Type="http://schemas.openxmlformats.org/officeDocument/2006/relationships/hyperlink" Target="https://craighospital.org/resources/video-self-advocacy" TargetMode="External"/><Relationship Id="rId24" Type="http://schemas.openxmlformats.org/officeDocument/2006/relationships/hyperlink" Target="https://www.jointcommission.org/resources/for-consumers/" TargetMode="External"/><Relationship Id="rId25" Type="http://schemas.openxmlformats.org/officeDocument/2006/relationships/hyperlink" Target="https://www.shepherd.org/resources/advocacy" TargetMode="External"/><Relationship Id="rId26" Type="http://schemas.openxmlformats.org/officeDocument/2006/relationships/hyperlink" Target="https://www.shepherd.org/why-shepherd/resources-patients" TargetMode="External"/><Relationship Id="rId27" Type="http://schemas.openxmlformats.org/officeDocument/2006/relationships/hyperlink" Target="https://kesslerfoundation.org/info/covid-economy-challenges-and-opportunities-people-disabilities-0" TargetMode="External"/><Relationship Id="rId28" Type="http://schemas.openxmlformats.org/officeDocument/2006/relationships/hyperlink" Target="https://kesslerfoundation.org/info/moving-research-forward-while-staying-home-past-present-and-future-rehabilitation-research" TargetMode="External"/><Relationship Id="rId29" Type="http://schemas.openxmlformats.org/officeDocument/2006/relationships/hyperlink" Target="https://kesslerfoundation.org/covid-1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ihr-irsc.gc.ca/e/51037.html" TargetMode="External"/><Relationship Id="rId30" Type="http://schemas.openxmlformats.org/officeDocument/2006/relationships/hyperlink" Target="https://www.newmobility.com/2020/03/advocates-congress-covid-19-disabilitydemands/" TargetMode="External"/><Relationship Id="rId31" Type="http://schemas.openxmlformats.org/officeDocument/2006/relationships/hyperlink" Target="https://www.newmobility.com/category/advocacy/" TargetMode="External"/><Relationship Id="rId32" Type="http://schemas.openxmlformats.org/officeDocument/2006/relationships/hyperlink" Target="https://unitedspinal.org/covid-19-advocacy-resources-and-guidance/" TargetMode="External"/><Relationship Id="rId9" Type="http://schemas.openxmlformats.org/officeDocument/2006/relationships/hyperlink" Target="https://pva-cdnendpoint.azureedge.net/prod/libraries/media/pva/library/pdfs/fy-2020-pva-education-foundation-policies-procedures-final.pdf" TargetMode="External"/><Relationship Id="rId6" Type="http://schemas.openxmlformats.org/officeDocument/2006/relationships/hyperlink" Target="https://cihr-irsc.gc.ca/e/48413.html" TargetMode="External"/><Relationship Id="rId7" Type="http://schemas.openxmlformats.org/officeDocument/2006/relationships/hyperlink" Target="https://sporevidencealliance.ca/get-involved/seed-grant-competition/2020-seed-grant/" TargetMode="External"/><Relationship Id="rId8" Type="http://schemas.openxmlformats.org/officeDocument/2006/relationships/hyperlink" Target="https://pva.org/research-resources/education-foundation/" TargetMode="External"/><Relationship Id="rId33" Type="http://schemas.openxmlformats.org/officeDocument/2006/relationships/hyperlink" Target="https://unitedspinal.org/helping-our-community-cope-with-covid-19/" TargetMode="External"/><Relationship Id="rId34" Type="http://schemas.openxmlformats.org/officeDocument/2006/relationships/hyperlink" Target="https://sci-ab.ca/strategies-initiatives/" TargetMode="External"/><Relationship Id="rId35" Type="http://schemas.openxmlformats.org/officeDocument/2006/relationships/hyperlink" Target="https://sciontario.org/advocacy/advocacy-scio/four-urgent-issues/" TargetMode="External"/><Relationship Id="rId36" Type="http://schemas.openxmlformats.org/officeDocument/2006/relationships/hyperlink" Target="https://sciontario.org/advocacy/advocacy-scio/advocacy-at-scio/" TargetMode="External"/><Relationship Id="rId10" Type="http://schemas.openxmlformats.org/officeDocument/2006/relationships/hyperlink" Target="https://www.accessliving.org/defending-our-rights/" TargetMode="External"/><Relationship Id="rId11" Type="http://schemas.openxmlformats.org/officeDocument/2006/relationships/hyperlink" Target="https://facingdisability.com/resources/advocacy" TargetMode="External"/><Relationship Id="rId12" Type="http://schemas.openxmlformats.org/officeDocument/2006/relationships/hyperlink" Target="http://sci.washington.edu/info/forums/reports/advocacy.asp" TargetMode="External"/><Relationship Id="rId13" Type="http://schemas.openxmlformats.org/officeDocument/2006/relationships/hyperlink" Target="https://www.uab.edu/medicine/sci/consumer-groups/organizations" TargetMode="External"/><Relationship Id="rId14" Type="http://schemas.openxmlformats.org/officeDocument/2006/relationships/hyperlink" Target="https://www.uab.edu/medicine/sci/17-uab-scims-information/uab-scims-information/37-locating-information-about-spinal-cord-injury" TargetMode="External"/><Relationship Id="rId15" Type="http://schemas.openxmlformats.org/officeDocument/2006/relationships/hyperlink" Target="https://craighospital.org/programs/research/research-participation-opportunities" TargetMode="External"/><Relationship Id="rId16" Type="http://schemas.openxmlformats.org/officeDocument/2006/relationships/hyperlink" Target="https://craighospital.org/blog/4-steps-to-becoming-a-successful-self-advocate" TargetMode="External"/><Relationship Id="rId17" Type="http://schemas.openxmlformats.org/officeDocument/2006/relationships/hyperlink" Target="https://craighospital.org/blog/tips-to-be-assertive-not-aggressive" TargetMode="External"/><Relationship Id="rId18" Type="http://schemas.openxmlformats.org/officeDocument/2006/relationships/hyperlink" Target="https://craighospital.org/blog/tips-for-going-back-to-work-after-a-catastrophic-injury" TargetMode="External"/><Relationship Id="rId19" Type="http://schemas.openxmlformats.org/officeDocument/2006/relationships/hyperlink" Target="https://craighospital.org/resources/tool-for-patient-advocacy" TargetMode="External"/><Relationship Id="rId37" Type="http://schemas.openxmlformats.org/officeDocument/2006/relationships/hyperlink" Target="https://sciontario.org/covid-19-guidance-for-sci-community/" TargetMode="External"/><Relationship Id="rId38" Type="http://schemas.openxmlformats.org/officeDocument/2006/relationships/hyperlink" Target="https://news.ontario.ca/opo/en/2020/04/ontario-takes-further-action-to-protect-vulnerable-people-from-covid-19.html?utm_source=ondemand&amp;utm_medium=email&amp;utm_campaign=p" TargetMode="External"/><Relationship Id="rId39" Type="http://schemas.openxmlformats.org/officeDocument/2006/relationships/hyperlink" Target="https://sci-bc.ca/activism-without-a-protest/" TargetMode="External"/><Relationship Id="rId40" Type="http://schemas.openxmlformats.org/officeDocument/2006/relationships/hyperlink" Target="https://sci-bc.ca/bc-sci-accessibility-legislation-consultations/" TargetMode="External"/><Relationship Id="rId41" Type="http://schemas.openxmlformats.org/officeDocument/2006/relationships/hyperlink" Target="https://novascotia.ca/coronavirus/support/" TargetMode="External"/><Relationship Id="rId42" Type="http://schemas.openxmlformats.org/officeDocument/2006/relationships/hyperlink" Target="https://www.rickhansen.com/news-stories/blog/covid-19-useful-resources-persons-disabilities" TargetMode="External"/><Relationship Id="rId43" Type="http://schemas.openxmlformats.org/officeDocument/2006/relationships/hyperlink" Target="https://www.include-me.ca/covid-19" TargetMode="External"/><Relationship Id="rId44" Type="http://schemas.openxmlformats.org/officeDocument/2006/relationships/hyperlink" Target="https://sci-can.ca/resource/recommendations-government-canada-relating-covid-and-people-disabilities" TargetMode="External"/><Relationship Id="rId45" Type="http://schemas.openxmlformats.org/officeDocument/2006/relationships/hyperlink" Target="https://sci-can.ca/resource/covid-19-guidance-our-spinal-cord-injury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1354</Words>
  <Characters>7721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5</cp:revision>
  <dcterms:created xsi:type="dcterms:W3CDTF">2020-06-18T14:17:00Z</dcterms:created>
  <dcterms:modified xsi:type="dcterms:W3CDTF">2020-06-24T14:10:00Z</dcterms:modified>
</cp:coreProperties>
</file>